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382"/>
        <w:gridCol w:w="747"/>
        <w:gridCol w:w="142"/>
        <w:gridCol w:w="1337"/>
        <w:gridCol w:w="973"/>
        <w:gridCol w:w="1100"/>
        <w:gridCol w:w="3774"/>
      </w:tblGrid>
      <w:tr w:rsidR="002F29F6" w:rsidTr="00C7694F">
        <w:tc>
          <w:tcPr>
            <w:tcW w:w="1129" w:type="dxa"/>
            <w:gridSpan w:val="2"/>
          </w:tcPr>
          <w:p w:rsidR="002F29F6" w:rsidRDefault="002F29F6" w:rsidP="00942C7C">
            <w:r>
              <w:rPr>
                <w:rFonts w:hint="eastAsia"/>
              </w:rPr>
              <w:t>教科名</w:t>
            </w:r>
          </w:p>
        </w:tc>
        <w:tc>
          <w:tcPr>
            <w:tcW w:w="1479" w:type="dxa"/>
            <w:gridSpan w:val="2"/>
          </w:tcPr>
          <w:p w:rsidR="002F29F6" w:rsidRPr="00DD6AC7" w:rsidRDefault="002F29F6" w:rsidP="00942C7C">
            <w:pPr>
              <w:rPr>
                <w:b/>
              </w:rPr>
            </w:pPr>
            <w:r>
              <w:rPr>
                <w:rFonts w:hint="eastAsia"/>
                <w:b/>
              </w:rPr>
              <w:t>化学基礎</w:t>
            </w:r>
          </w:p>
        </w:tc>
        <w:tc>
          <w:tcPr>
            <w:tcW w:w="973" w:type="dxa"/>
          </w:tcPr>
          <w:p w:rsidR="002F29F6" w:rsidRDefault="002F29F6" w:rsidP="00942C7C">
            <w:r>
              <w:rPr>
                <w:rFonts w:hint="eastAsia"/>
              </w:rPr>
              <w:t>第２回</w:t>
            </w:r>
          </w:p>
        </w:tc>
        <w:tc>
          <w:tcPr>
            <w:tcW w:w="1100" w:type="dxa"/>
          </w:tcPr>
          <w:p w:rsidR="002F29F6" w:rsidRDefault="002F29F6" w:rsidP="00942C7C">
            <w:r>
              <w:rPr>
                <w:rFonts w:hint="eastAsia"/>
              </w:rPr>
              <w:t>タイトル</w:t>
            </w:r>
          </w:p>
        </w:tc>
        <w:tc>
          <w:tcPr>
            <w:tcW w:w="3774" w:type="dxa"/>
          </w:tcPr>
          <w:p w:rsidR="002F29F6" w:rsidRPr="00DD6AC7" w:rsidRDefault="002F29F6" w:rsidP="00942C7C">
            <w:pPr>
              <w:rPr>
                <w:b/>
              </w:rPr>
            </w:pPr>
            <w:r>
              <w:rPr>
                <w:rFonts w:hint="eastAsia"/>
                <w:b/>
              </w:rPr>
              <w:t>醤油は何から出来ている。</w:t>
            </w:r>
          </w:p>
        </w:tc>
      </w:tr>
      <w:tr w:rsidR="002F29F6" w:rsidTr="00DC4B5F">
        <w:tc>
          <w:tcPr>
            <w:tcW w:w="1271" w:type="dxa"/>
            <w:gridSpan w:val="3"/>
          </w:tcPr>
          <w:p w:rsidR="002F29F6" w:rsidRDefault="002F29F6" w:rsidP="00942C7C">
            <w:r>
              <w:rPr>
                <w:rFonts w:hint="eastAsia"/>
              </w:rPr>
              <w:t>授業の目的</w:t>
            </w:r>
          </w:p>
        </w:tc>
        <w:tc>
          <w:tcPr>
            <w:tcW w:w="7184" w:type="dxa"/>
            <w:gridSpan w:val="4"/>
          </w:tcPr>
          <w:p w:rsidR="002F29F6" w:rsidRDefault="002F29F6" w:rsidP="00942C7C">
            <w:r>
              <w:rPr>
                <w:rFonts w:hint="eastAsia"/>
              </w:rPr>
              <w:t>・教科書Ｐ２</w:t>
            </w:r>
            <w:r w:rsidR="00693210">
              <w:rPr>
                <w:rFonts w:hint="eastAsia"/>
              </w:rPr>
              <w:t>６</w:t>
            </w:r>
            <w:r>
              <w:rPr>
                <w:rFonts w:hint="eastAsia"/>
              </w:rPr>
              <w:t>～</w:t>
            </w:r>
            <w:r w:rsidR="00693210">
              <w:rPr>
                <w:rFonts w:hint="eastAsia"/>
              </w:rPr>
              <w:t>２７</w:t>
            </w:r>
            <w:bookmarkStart w:id="0" w:name="_GoBack"/>
            <w:bookmarkEnd w:id="0"/>
            <w:r>
              <w:rPr>
                <w:rFonts w:hint="eastAsia"/>
              </w:rPr>
              <w:t>の内容（Ａ混合物と純物質、Ｂ混合物の分離と精製）を理解させるために醤油を題材に展開する。</w:t>
            </w:r>
          </w:p>
          <w:p w:rsidR="002F29F6" w:rsidRDefault="002F29F6" w:rsidP="00942C7C">
            <w:r>
              <w:rPr>
                <w:rFonts w:hint="eastAsia"/>
              </w:rPr>
              <w:t>・まず、醤油は何から出来ていてどのような作業工程で製造されているのかを知り、その流れの中で、混合物と純物質の区別に</w:t>
            </w:r>
            <w:r w:rsidR="00C7694F">
              <w:rPr>
                <w:rFonts w:hint="eastAsia"/>
              </w:rPr>
              <w:t>ついて</w:t>
            </w:r>
            <w:r>
              <w:rPr>
                <w:rFonts w:hint="eastAsia"/>
              </w:rPr>
              <w:t>触れていく。</w:t>
            </w:r>
          </w:p>
        </w:tc>
      </w:tr>
      <w:tr w:rsidR="002F29F6" w:rsidTr="00DC4B5F">
        <w:tc>
          <w:tcPr>
            <w:tcW w:w="1271" w:type="dxa"/>
            <w:gridSpan w:val="3"/>
          </w:tcPr>
          <w:p w:rsidR="002F29F6" w:rsidRDefault="002F29F6" w:rsidP="00942C7C">
            <w:r>
              <w:rPr>
                <w:rFonts w:hint="eastAsia"/>
              </w:rPr>
              <w:t>到達目標</w:t>
            </w:r>
          </w:p>
        </w:tc>
        <w:tc>
          <w:tcPr>
            <w:tcW w:w="7184" w:type="dxa"/>
            <w:gridSpan w:val="4"/>
          </w:tcPr>
          <w:p w:rsidR="002F29F6" w:rsidRDefault="002F29F6" w:rsidP="00942C7C">
            <w:r>
              <w:rPr>
                <w:rFonts w:hint="eastAsia"/>
              </w:rPr>
              <w:t>・醤油の原料と製造工程を確認する。</w:t>
            </w:r>
          </w:p>
          <w:p w:rsidR="002F29F6" w:rsidRDefault="002F29F6" w:rsidP="002F29F6">
            <w:r>
              <w:rPr>
                <w:rFonts w:hint="eastAsia"/>
              </w:rPr>
              <w:t>・このシリーズでキーワードとなる純物質と混合物の用語を理解する。</w:t>
            </w:r>
          </w:p>
        </w:tc>
      </w:tr>
      <w:tr w:rsidR="002F29F6" w:rsidTr="00C7694F">
        <w:tc>
          <w:tcPr>
            <w:tcW w:w="1129" w:type="dxa"/>
            <w:gridSpan w:val="2"/>
          </w:tcPr>
          <w:p w:rsidR="002F29F6" w:rsidRDefault="002F29F6" w:rsidP="00942C7C">
            <w:r>
              <w:rPr>
                <w:rFonts w:hint="eastAsia"/>
              </w:rPr>
              <w:t>導入</w:t>
            </w:r>
          </w:p>
        </w:tc>
        <w:tc>
          <w:tcPr>
            <w:tcW w:w="7326" w:type="dxa"/>
            <w:gridSpan w:val="5"/>
          </w:tcPr>
          <w:p w:rsidR="002F29F6" w:rsidRDefault="007E25ED" w:rsidP="00942C7C">
            <w:r>
              <w:rPr>
                <w:rFonts w:hint="eastAsia"/>
              </w:rPr>
              <w:t>号令、出欠確認、プリント配布</w:t>
            </w:r>
          </w:p>
        </w:tc>
      </w:tr>
      <w:tr w:rsidR="002F29F6" w:rsidTr="00C7694F">
        <w:tc>
          <w:tcPr>
            <w:tcW w:w="1129" w:type="dxa"/>
            <w:gridSpan w:val="2"/>
          </w:tcPr>
          <w:p w:rsidR="002F29F6" w:rsidRDefault="0036777C" w:rsidP="00C7694F">
            <w:pPr>
              <w:jc w:val="left"/>
            </w:pPr>
            <w:r>
              <w:rPr>
                <w:rFonts w:hint="eastAsia"/>
              </w:rPr>
              <w:t>時間</w:t>
            </w:r>
            <w:r w:rsidR="00C7694F" w:rsidRPr="00C7694F">
              <w:rPr>
                <w:rFonts w:hint="eastAsia"/>
                <w:sz w:val="16"/>
              </w:rPr>
              <w:t>（</w:t>
            </w:r>
            <w:r w:rsidRPr="00C7694F">
              <w:rPr>
                <w:rFonts w:hint="eastAsia"/>
                <w:sz w:val="16"/>
              </w:rPr>
              <w:t>分）</w:t>
            </w:r>
          </w:p>
        </w:tc>
        <w:tc>
          <w:tcPr>
            <w:tcW w:w="7326" w:type="dxa"/>
            <w:gridSpan w:val="5"/>
          </w:tcPr>
          <w:p w:rsidR="002F29F6" w:rsidRDefault="002F29F6" w:rsidP="00942C7C">
            <w:r>
              <w:rPr>
                <w:rFonts w:hint="eastAsia"/>
              </w:rPr>
              <w:t>発問：醤油は何から出来ているのか。</w:t>
            </w:r>
          </w:p>
        </w:tc>
      </w:tr>
      <w:tr w:rsidR="00A1758E" w:rsidTr="00C7694F">
        <w:tc>
          <w:tcPr>
            <w:tcW w:w="382" w:type="dxa"/>
            <w:shd w:val="clear" w:color="auto" w:fill="FFFF00"/>
          </w:tcPr>
          <w:p w:rsidR="00A1758E" w:rsidRDefault="00A1758E" w:rsidP="00A1758E">
            <w:pPr>
              <w:jc w:val="right"/>
            </w:pPr>
            <w:r>
              <w:rPr>
                <w:rFonts w:hint="eastAsia"/>
              </w:rPr>
              <w:t>A</w:t>
            </w:r>
          </w:p>
        </w:tc>
        <w:tc>
          <w:tcPr>
            <w:tcW w:w="747" w:type="dxa"/>
            <w:shd w:val="clear" w:color="auto" w:fill="FFFF00"/>
          </w:tcPr>
          <w:p w:rsidR="00A1758E" w:rsidRDefault="00A1758E" w:rsidP="00A1758E">
            <w:pPr>
              <w:jc w:val="right"/>
            </w:pPr>
            <w:r>
              <w:rPr>
                <w:rFonts w:hint="eastAsia"/>
              </w:rPr>
              <w:t>２</w:t>
            </w:r>
          </w:p>
        </w:tc>
        <w:tc>
          <w:tcPr>
            <w:tcW w:w="7326" w:type="dxa"/>
            <w:gridSpan w:val="5"/>
            <w:shd w:val="clear" w:color="auto" w:fill="FFFF00"/>
          </w:tcPr>
          <w:p w:rsidR="00A1758E" w:rsidRDefault="00A1758E" w:rsidP="00A1758E">
            <w:r>
              <w:rPr>
                <w:rFonts w:hint="eastAsia"/>
              </w:rPr>
              <w:t>発問：醤油の原料と思われるものを挙げてみる。</w:t>
            </w:r>
          </w:p>
        </w:tc>
      </w:tr>
      <w:tr w:rsidR="00A1758E" w:rsidTr="00C7694F">
        <w:tc>
          <w:tcPr>
            <w:tcW w:w="382" w:type="dxa"/>
            <w:shd w:val="clear" w:color="auto" w:fill="FFFF00"/>
          </w:tcPr>
          <w:p w:rsidR="00A1758E" w:rsidRDefault="00A1758E" w:rsidP="00A1758E">
            <w:pPr>
              <w:jc w:val="right"/>
            </w:pPr>
            <w:r>
              <w:rPr>
                <w:rFonts w:hint="eastAsia"/>
              </w:rPr>
              <w:t>B</w:t>
            </w:r>
          </w:p>
        </w:tc>
        <w:tc>
          <w:tcPr>
            <w:tcW w:w="747" w:type="dxa"/>
            <w:shd w:val="clear" w:color="auto" w:fill="FFFF00"/>
          </w:tcPr>
          <w:p w:rsidR="00A1758E" w:rsidRDefault="00A1758E" w:rsidP="00A1758E">
            <w:pPr>
              <w:jc w:val="right"/>
            </w:pPr>
            <w:r>
              <w:rPr>
                <w:rFonts w:hint="eastAsia"/>
              </w:rPr>
              <w:t>２</w:t>
            </w:r>
          </w:p>
        </w:tc>
        <w:tc>
          <w:tcPr>
            <w:tcW w:w="7326" w:type="dxa"/>
            <w:gridSpan w:val="5"/>
            <w:shd w:val="clear" w:color="auto" w:fill="FFFF00"/>
          </w:tcPr>
          <w:p w:rsidR="00A1758E" w:rsidRDefault="00A1758E" w:rsidP="00A1758E">
            <w:r>
              <w:rPr>
                <w:rFonts w:hint="eastAsia"/>
              </w:rPr>
              <w:t>指示：何名かに発表してもらい内容を確認・板書する。</w:t>
            </w:r>
          </w:p>
        </w:tc>
      </w:tr>
      <w:tr w:rsidR="00A1758E" w:rsidTr="00C7694F">
        <w:tc>
          <w:tcPr>
            <w:tcW w:w="382" w:type="dxa"/>
            <w:shd w:val="clear" w:color="auto" w:fill="FFFF00"/>
          </w:tcPr>
          <w:p w:rsidR="00A1758E" w:rsidRDefault="00A1758E" w:rsidP="00A1758E">
            <w:pPr>
              <w:jc w:val="right"/>
            </w:pPr>
            <w:r>
              <w:rPr>
                <w:rFonts w:hint="eastAsia"/>
              </w:rPr>
              <w:t>C</w:t>
            </w:r>
          </w:p>
        </w:tc>
        <w:tc>
          <w:tcPr>
            <w:tcW w:w="747" w:type="dxa"/>
            <w:shd w:val="clear" w:color="auto" w:fill="FFFF00"/>
          </w:tcPr>
          <w:p w:rsidR="00A1758E" w:rsidRDefault="00A1758E" w:rsidP="00A1758E">
            <w:pPr>
              <w:jc w:val="right"/>
            </w:pPr>
            <w:r>
              <w:rPr>
                <w:rFonts w:hint="eastAsia"/>
              </w:rPr>
              <w:t>３</w:t>
            </w:r>
          </w:p>
        </w:tc>
        <w:tc>
          <w:tcPr>
            <w:tcW w:w="7326" w:type="dxa"/>
            <w:gridSpan w:val="5"/>
            <w:shd w:val="clear" w:color="auto" w:fill="FFFF00"/>
          </w:tcPr>
          <w:p w:rsidR="00A1758E" w:rsidRDefault="00A1758E" w:rsidP="00362FCF">
            <w:r>
              <w:rPr>
                <w:rFonts w:hint="eastAsia"/>
              </w:rPr>
              <w:t>指示：日付・月等々ランダムな数字と出席番号が一致する</w:t>
            </w:r>
            <w:r w:rsidR="00362FCF">
              <w:rPr>
                <w:rFonts w:hint="eastAsia"/>
              </w:rPr>
              <w:t>生徒に醤油の味を確かめてもらう</w:t>
            </w:r>
            <w:r>
              <w:rPr>
                <w:rFonts w:hint="eastAsia"/>
              </w:rPr>
              <w:t>。</w:t>
            </w:r>
            <w:r w:rsidR="00362FCF">
              <w:rPr>
                <w:rFonts w:hint="eastAsia"/>
              </w:rPr>
              <w:t>（醤油の味から想像される原料を考えてみる。）</w:t>
            </w:r>
          </w:p>
        </w:tc>
      </w:tr>
      <w:tr w:rsidR="00A1758E" w:rsidTr="00C7694F">
        <w:tc>
          <w:tcPr>
            <w:tcW w:w="382" w:type="dxa"/>
            <w:shd w:val="clear" w:color="auto" w:fill="FFFF00"/>
          </w:tcPr>
          <w:p w:rsidR="00A1758E" w:rsidRDefault="00A1758E" w:rsidP="00A1758E">
            <w:pPr>
              <w:jc w:val="right"/>
            </w:pPr>
            <w:r>
              <w:rPr>
                <w:rFonts w:hint="eastAsia"/>
              </w:rPr>
              <w:t>D</w:t>
            </w:r>
          </w:p>
        </w:tc>
        <w:tc>
          <w:tcPr>
            <w:tcW w:w="747" w:type="dxa"/>
            <w:shd w:val="clear" w:color="auto" w:fill="FFFF00"/>
          </w:tcPr>
          <w:p w:rsidR="00A1758E" w:rsidRDefault="00A1758E" w:rsidP="00A1758E">
            <w:pPr>
              <w:jc w:val="right"/>
            </w:pPr>
          </w:p>
        </w:tc>
        <w:tc>
          <w:tcPr>
            <w:tcW w:w="7326" w:type="dxa"/>
            <w:gridSpan w:val="5"/>
            <w:shd w:val="clear" w:color="auto" w:fill="FFFF00"/>
          </w:tcPr>
          <w:p w:rsidR="00A1758E" w:rsidRDefault="00A1758E" w:rsidP="00A1758E"/>
        </w:tc>
      </w:tr>
      <w:tr w:rsidR="00A1758E" w:rsidTr="00C7694F">
        <w:tc>
          <w:tcPr>
            <w:tcW w:w="1129" w:type="dxa"/>
            <w:gridSpan w:val="2"/>
          </w:tcPr>
          <w:p w:rsidR="00A1758E" w:rsidRDefault="00A1758E" w:rsidP="00A1758E">
            <w:pPr>
              <w:jc w:val="right"/>
            </w:pPr>
            <w:r>
              <w:rPr>
                <w:rFonts w:hint="eastAsia"/>
              </w:rPr>
              <w:t>時間</w:t>
            </w:r>
            <w:r w:rsidRPr="00C7694F">
              <w:rPr>
                <w:rFonts w:hint="eastAsia"/>
                <w:sz w:val="16"/>
              </w:rPr>
              <w:t>（分）</w:t>
            </w:r>
          </w:p>
        </w:tc>
        <w:tc>
          <w:tcPr>
            <w:tcW w:w="7326" w:type="dxa"/>
            <w:gridSpan w:val="5"/>
          </w:tcPr>
          <w:p w:rsidR="00A1758E" w:rsidRDefault="002866B1" w:rsidP="002866B1">
            <w:r>
              <w:rPr>
                <w:rFonts w:hint="eastAsia"/>
              </w:rPr>
              <w:t>指示：しょう油を製造する動画を見ながら、プリントの問題を考える。</w:t>
            </w:r>
          </w:p>
        </w:tc>
      </w:tr>
      <w:tr w:rsidR="00362FCF" w:rsidTr="00C7694F">
        <w:tc>
          <w:tcPr>
            <w:tcW w:w="382" w:type="dxa"/>
            <w:shd w:val="clear" w:color="auto" w:fill="FFFF00"/>
          </w:tcPr>
          <w:p w:rsidR="00362FCF" w:rsidRDefault="00362FCF" w:rsidP="00362FCF">
            <w:pPr>
              <w:jc w:val="right"/>
            </w:pPr>
            <w:r>
              <w:rPr>
                <w:rFonts w:hint="eastAsia"/>
              </w:rPr>
              <w:t>A</w:t>
            </w:r>
          </w:p>
        </w:tc>
        <w:tc>
          <w:tcPr>
            <w:tcW w:w="747" w:type="dxa"/>
            <w:shd w:val="clear" w:color="auto" w:fill="FFFF00"/>
          </w:tcPr>
          <w:p w:rsidR="00362FCF" w:rsidRDefault="00C7694F" w:rsidP="00362FCF">
            <w:pPr>
              <w:jc w:val="right"/>
            </w:pPr>
            <w:r>
              <w:rPr>
                <w:rFonts w:hint="eastAsia"/>
              </w:rPr>
              <w:t>３</w:t>
            </w:r>
          </w:p>
        </w:tc>
        <w:tc>
          <w:tcPr>
            <w:tcW w:w="7326" w:type="dxa"/>
            <w:gridSpan w:val="5"/>
            <w:shd w:val="clear" w:color="auto" w:fill="FFFF00"/>
          </w:tcPr>
          <w:p w:rsidR="00362FCF" w:rsidRDefault="00362FCF" w:rsidP="00362FCF">
            <w:r>
              <w:rPr>
                <w:rFonts w:hint="eastAsia"/>
              </w:rPr>
              <w:t>説明：課題１にある問１～６の答えは、これから視聴する</w:t>
            </w:r>
            <w:r>
              <w:rPr>
                <w:rFonts w:hint="eastAsia"/>
              </w:rPr>
              <w:t>VTR</w:t>
            </w:r>
            <w:r>
              <w:rPr>
                <w:rFonts w:hint="eastAsia"/>
              </w:rPr>
              <w:t>のテロップに表記されるので、</w:t>
            </w:r>
            <w:r>
              <w:rPr>
                <w:rFonts w:hint="eastAsia"/>
              </w:rPr>
              <w:t>VTR</w:t>
            </w:r>
            <w:r>
              <w:rPr>
                <w:rFonts w:hint="eastAsia"/>
              </w:rPr>
              <w:t>をチェックしながら課題にある問題の解答を行う。</w:t>
            </w:r>
          </w:p>
        </w:tc>
      </w:tr>
      <w:tr w:rsidR="00362FCF" w:rsidTr="00C7694F">
        <w:tc>
          <w:tcPr>
            <w:tcW w:w="382" w:type="dxa"/>
            <w:shd w:val="clear" w:color="auto" w:fill="FFFF00"/>
          </w:tcPr>
          <w:p w:rsidR="00362FCF" w:rsidRDefault="00362FCF" w:rsidP="00362FCF">
            <w:pPr>
              <w:jc w:val="right"/>
            </w:pPr>
            <w:r>
              <w:rPr>
                <w:rFonts w:hint="eastAsia"/>
              </w:rPr>
              <w:t>B</w:t>
            </w:r>
          </w:p>
        </w:tc>
        <w:tc>
          <w:tcPr>
            <w:tcW w:w="747" w:type="dxa"/>
            <w:shd w:val="clear" w:color="auto" w:fill="FFFF00"/>
          </w:tcPr>
          <w:p w:rsidR="00362FCF" w:rsidRDefault="00362FCF" w:rsidP="00362FCF">
            <w:pPr>
              <w:jc w:val="right"/>
            </w:pPr>
            <w:r>
              <w:rPr>
                <w:rFonts w:hint="eastAsia"/>
              </w:rPr>
              <w:t>１０</w:t>
            </w:r>
          </w:p>
        </w:tc>
        <w:tc>
          <w:tcPr>
            <w:tcW w:w="7326" w:type="dxa"/>
            <w:gridSpan w:val="5"/>
            <w:shd w:val="clear" w:color="auto" w:fill="FFFF00"/>
          </w:tcPr>
          <w:p w:rsidR="00362FCF" w:rsidRDefault="00362FCF" w:rsidP="00362FCF">
            <w:r>
              <w:rPr>
                <w:rFonts w:hint="eastAsia"/>
              </w:rPr>
              <w:t>指示：ＶＴＲを視聴しつつ、プリントの穴埋めを行う。</w:t>
            </w:r>
          </w:p>
          <w:p w:rsidR="00362FCF" w:rsidRDefault="00362FCF" w:rsidP="00362FCF">
            <w:pPr>
              <w:rPr>
                <w:rFonts w:hint="eastAsia"/>
              </w:rPr>
            </w:pPr>
            <w:r>
              <w:rPr>
                <w:rFonts w:hint="eastAsia"/>
              </w:rPr>
              <w:t>（授業者はこの間に黒板に問１～問６の解答欄を板書しておく。）</w:t>
            </w:r>
          </w:p>
        </w:tc>
      </w:tr>
      <w:tr w:rsidR="00362FCF" w:rsidTr="00C7694F">
        <w:tc>
          <w:tcPr>
            <w:tcW w:w="382" w:type="dxa"/>
            <w:shd w:val="clear" w:color="auto" w:fill="FFFF00"/>
          </w:tcPr>
          <w:p w:rsidR="00362FCF" w:rsidRDefault="00362FCF" w:rsidP="00362FCF">
            <w:pPr>
              <w:jc w:val="right"/>
            </w:pPr>
            <w:r>
              <w:rPr>
                <w:rFonts w:hint="eastAsia"/>
              </w:rPr>
              <w:t>C</w:t>
            </w:r>
          </w:p>
        </w:tc>
        <w:tc>
          <w:tcPr>
            <w:tcW w:w="747" w:type="dxa"/>
            <w:shd w:val="clear" w:color="auto" w:fill="FFFF00"/>
          </w:tcPr>
          <w:p w:rsidR="00362FCF" w:rsidRDefault="00362FCF" w:rsidP="00362FCF">
            <w:pPr>
              <w:jc w:val="right"/>
            </w:pPr>
            <w:r>
              <w:rPr>
                <w:rFonts w:hint="eastAsia"/>
              </w:rPr>
              <w:t>５</w:t>
            </w:r>
          </w:p>
        </w:tc>
        <w:tc>
          <w:tcPr>
            <w:tcW w:w="7326" w:type="dxa"/>
            <w:gridSpan w:val="5"/>
            <w:shd w:val="clear" w:color="auto" w:fill="FFFF00"/>
          </w:tcPr>
          <w:p w:rsidR="00362FCF" w:rsidRDefault="00C7694F" w:rsidP="00362FCF">
            <w:r>
              <w:rPr>
                <w:rFonts w:hint="eastAsia"/>
              </w:rPr>
              <w:t>発問：問１～問６の答え合わせを行う。</w:t>
            </w:r>
          </w:p>
        </w:tc>
      </w:tr>
      <w:tr w:rsidR="00362FCF" w:rsidTr="00C7694F">
        <w:tc>
          <w:tcPr>
            <w:tcW w:w="382" w:type="dxa"/>
            <w:shd w:val="clear" w:color="auto" w:fill="FFFF00"/>
          </w:tcPr>
          <w:p w:rsidR="00362FCF" w:rsidRDefault="00362FCF" w:rsidP="00362FCF">
            <w:pPr>
              <w:jc w:val="right"/>
            </w:pPr>
            <w:r>
              <w:rPr>
                <w:rFonts w:hint="eastAsia"/>
              </w:rPr>
              <w:t>D</w:t>
            </w:r>
          </w:p>
        </w:tc>
        <w:tc>
          <w:tcPr>
            <w:tcW w:w="747" w:type="dxa"/>
            <w:shd w:val="clear" w:color="auto" w:fill="FFFF00"/>
          </w:tcPr>
          <w:p w:rsidR="00362FCF" w:rsidRDefault="00362FCF" w:rsidP="00362FCF">
            <w:pPr>
              <w:jc w:val="right"/>
            </w:pPr>
          </w:p>
        </w:tc>
        <w:tc>
          <w:tcPr>
            <w:tcW w:w="7326" w:type="dxa"/>
            <w:gridSpan w:val="5"/>
            <w:shd w:val="clear" w:color="auto" w:fill="FFFF00"/>
          </w:tcPr>
          <w:p w:rsidR="00362FCF" w:rsidRDefault="00362FCF" w:rsidP="00362FCF"/>
        </w:tc>
      </w:tr>
      <w:tr w:rsidR="00362FCF" w:rsidTr="00C7694F">
        <w:tc>
          <w:tcPr>
            <w:tcW w:w="1129" w:type="dxa"/>
            <w:gridSpan w:val="2"/>
          </w:tcPr>
          <w:p w:rsidR="00362FCF" w:rsidRDefault="00362FCF" w:rsidP="00362FCF">
            <w:pPr>
              <w:jc w:val="right"/>
            </w:pPr>
            <w:r>
              <w:rPr>
                <w:rFonts w:hint="eastAsia"/>
              </w:rPr>
              <w:t>時間</w:t>
            </w:r>
            <w:r w:rsidRPr="00C7694F">
              <w:rPr>
                <w:rFonts w:hint="eastAsia"/>
                <w:sz w:val="16"/>
              </w:rPr>
              <w:t>（分）</w:t>
            </w:r>
          </w:p>
        </w:tc>
        <w:tc>
          <w:tcPr>
            <w:tcW w:w="7326" w:type="dxa"/>
            <w:gridSpan w:val="5"/>
          </w:tcPr>
          <w:p w:rsidR="00362FCF" w:rsidRDefault="00362FCF" w:rsidP="00362FCF">
            <w:r>
              <w:rPr>
                <w:rFonts w:hint="eastAsia"/>
              </w:rPr>
              <w:t>説明：教科書</w:t>
            </w:r>
            <w:r>
              <w:rPr>
                <w:rFonts w:hint="eastAsia"/>
              </w:rPr>
              <w:t>P</w:t>
            </w:r>
            <w:r>
              <w:rPr>
                <w:rFonts w:hint="eastAsia"/>
              </w:rPr>
              <w:t>２８</w:t>
            </w:r>
            <w:r>
              <w:rPr>
                <w:rFonts w:hint="eastAsia"/>
              </w:rPr>
              <w:t>A</w:t>
            </w:r>
            <w:r>
              <w:rPr>
                <w:rFonts w:hint="eastAsia"/>
              </w:rPr>
              <w:t xml:space="preserve">　混合物と純物質を確認する。</w:t>
            </w:r>
          </w:p>
        </w:tc>
      </w:tr>
      <w:tr w:rsidR="00362FCF" w:rsidTr="00C7694F">
        <w:tc>
          <w:tcPr>
            <w:tcW w:w="382" w:type="dxa"/>
            <w:shd w:val="clear" w:color="auto" w:fill="FFFF00"/>
          </w:tcPr>
          <w:p w:rsidR="00362FCF" w:rsidRDefault="00362FCF" w:rsidP="00362FCF">
            <w:pPr>
              <w:jc w:val="right"/>
            </w:pPr>
            <w:r>
              <w:rPr>
                <w:rFonts w:hint="eastAsia"/>
              </w:rPr>
              <w:t>A</w:t>
            </w:r>
          </w:p>
        </w:tc>
        <w:tc>
          <w:tcPr>
            <w:tcW w:w="747" w:type="dxa"/>
            <w:shd w:val="clear" w:color="auto" w:fill="FFFF00"/>
          </w:tcPr>
          <w:p w:rsidR="00362FCF" w:rsidRDefault="00362FCF" w:rsidP="00362FCF">
            <w:pPr>
              <w:jc w:val="right"/>
            </w:pPr>
            <w:r>
              <w:rPr>
                <w:rFonts w:hint="eastAsia"/>
              </w:rPr>
              <w:t>５</w:t>
            </w:r>
          </w:p>
        </w:tc>
        <w:tc>
          <w:tcPr>
            <w:tcW w:w="7326" w:type="dxa"/>
            <w:gridSpan w:val="5"/>
            <w:shd w:val="clear" w:color="auto" w:fill="FFFF00"/>
          </w:tcPr>
          <w:p w:rsidR="00C7694F" w:rsidRDefault="00362FCF" w:rsidP="00C7694F">
            <w:pPr>
              <w:rPr>
                <w:rFonts w:hint="eastAsia"/>
              </w:rPr>
            </w:pPr>
            <w:r>
              <w:rPr>
                <w:rFonts w:hint="eastAsia"/>
              </w:rPr>
              <w:t>指示：教科書読み合わせ</w:t>
            </w:r>
            <w:r w:rsidR="00C7694F">
              <w:rPr>
                <w:rFonts w:hint="eastAsia"/>
              </w:rPr>
              <w:t>を行う。まず、</w:t>
            </w:r>
            <w:r w:rsidR="00C7694F">
              <w:rPr>
                <w:rFonts w:hint="eastAsia"/>
              </w:rPr>
              <w:t>１行ずつ生徒を当てて読んでもらう。</w:t>
            </w:r>
            <w:r w:rsidR="00C7694F">
              <w:rPr>
                <w:rFonts w:hint="eastAsia"/>
              </w:rPr>
              <w:t>一通りの範囲が読み終えたら今度は、隣の席の生徒とペアで</w:t>
            </w:r>
            <w:r w:rsidR="00C7694F">
              <w:rPr>
                <w:rFonts w:hint="eastAsia"/>
              </w:rPr>
              <w:t>1</w:t>
            </w:r>
            <w:r w:rsidR="00C7694F">
              <w:rPr>
                <w:rFonts w:hint="eastAsia"/>
              </w:rPr>
              <w:t>行ずつ交互に読み合わせを行う。</w:t>
            </w:r>
          </w:p>
        </w:tc>
      </w:tr>
      <w:tr w:rsidR="00362FCF" w:rsidTr="00C7694F">
        <w:tc>
          <w:tcPr>
            <w:tcW w:w="382" w:type="dxa"/>
            <w:shd w:val="clear" w:color="auto" w:fill="FFFF00"/>
          </w:tcPr>
          <w:p w:rsidR="00362FCF" w:rsidRDefault="00362FCF" w:rsidP="00362FCF">
            <w:pPr>
              <w:jc w:val="right"/>
            </w:pPr>
            <w:r>
              <w:rPr>
                <w:rFonts w:hint="eastAsia"/>
              </w:rPr>
              <w:t>B</w:t>
            </w:r>
          </w:p>
        </w:tc>
        <w:tc>
          <w:tcPr>
            <w:tcW w:w="747" w:type="dxa"/>
            <w:shd w:val="clear" w:color="auto" w:fill="FFFF00"/>
          </w:tcPr>
          <w:p w:rsidR="00362FCF" w:rsidRDefault="00362FCF" w:rsidP="00362FCF">
            <w:pPr>
              <w:jc w:val="right"/>
            </w:pPr>
            <w:r>
              <w:rPr>
                <w:rFonts w:hint="eastAsia"/>
              </w:rPr>
              <w:t>５</w:t>
            </w:r>
          </w:p>
        </w:tc>
        <w:tc>
          <w:tcPr>
            <w:tcW w:w="7326" w:type="dxa"/>
            <w:gridSpan w:val="5"/>
            <w:shd w:val="clear" w:color="auto" w:fill="FFFF00"/>
          </w:tcPr>
          <w:p w:rsidR="00362FCF" w:rsidRDefault="00C7694F" w:rsidP="00C7694F">
            <w:r>
              <w:rPr>
                <w:rFonts w:hint="eastAsia"/>
              </w:rPr>
              <w:t>発問</w:t>
            </w:r>
            <w:r w:rsidR="00362FCF">
              <w:rPr>
                <w:rFonts w:hint="eastAsia"/>
              </w:rPr>
              <w:t>：</w:t>
            </w:r>
            <w:r>
              <w:rPr>
                <w:rFonts w:hint="eastAsia"/>
              </w:rPr>
              <w:t>プリントの１～４の括弧内には、混合物、純物質のいずれが入るか生徒に答えてもらう。</w:t>
            </w:r>
          </w:p>
        </w:tc>
      </w:tr>
      <w:tr w:rsidR="00362FCF" w:rsidTr="00C7694F">
        <w:tc>
          <w:tcPr>
            <w:tcW w:w="382" w:type="dxa"/>
            <w:shd w:val="clear" w:color="auto" w:fill="FFFF00"/>
          </w:tcPr>
          <w:p w:rsidR="00362FCF" w:rsidRDefault="00362FCF" w:rsidP="00362FCF">
            <w:pPr>
              <w:jc w:val="right"/>
            </w:pPr>
            <w:r>
              <w:rPr>
                <w:rFonts w:hint="eastAsia"/>
              </w:rPr>
              <w:t>C</w:t>
            </w:r>
          </w:p>
        </w:tc>
        <w:tc>
          <w:tcPr>
            <w:tcW w:w="747" w:type="dxa"/>
            <w:shd w:val="clear" w:color="auto" w:fill="FFFF00"/>
          </w:tcPr>
          <w:p w:rsidR="00362FCF" w:rsidRDefault="00DC4B5F" w:rsidP="00362FCF">
            <w:pPr>
              <w:jc w:val="right"/>
            </w:pPr>
            <w:r>
              <w:rPr>
                <w:rFonts w:hint="eastAsia"/>
              </w:rPr>
              <w:t>５</w:t>
            </w:r>
          </w:p>
        </w:tc>
        <w:tc>
          <w:tcPr>
            <w:tcW w:w="7326" w:type="dxa"/>
            <w:gridSpan w:val="5"/>
            <w:shd w:val="clear" w:color="auto" w:fill="FFFF00"/>
          </w:tcPr>
          <w:p w:rsidR="00362FCF" w:rsidRDefault="00362FCF" w:rsidP="00362FCF">
            <w:r>
              <w:rPr>
                <w:rFonts w:hint="eastAsia"/>
              </w:rPr>
              <w:t>指示：</w:t>
            </w:r>
            <w:r w:rsidR="00C7694F">
              <w:rPr>
                <w:rFonts w:hint="eastAsia"/>
              </w:rPr>
              <w:t>教科書</w:t>
            </w:r>
            <w:r w:rsidR="00C7694F">
              <w:rPr>
                <w:rFonts w:hint="eastAsia"/>
              </w:rPr>
              <w:t>P</w:t>
            </w:r>
            <w:r w:rsidR="00C7694F">
              <w:rPr>
                <w:rFonts w:hint="eastAsia"/>
              </w:rPr>
              <w:t>２６図４、図５を確認して、プリントの①～⑤を穴埋めする。⑥、⑦については板書して説明を与える。</w:t>
            </w:r>
          </w:p>
        </w:tc>
      </w:tr>
      <w:tr w:rsidR="00362FCF" w:rsidTr="00C7694F">
        <w:tc>
          <w:tcPr>
            <w:tcW w:w="382" w:type="dxa"/>
            <w:shd w:val="clear" w:color="auto" w:fill="FFFF00"/>
          </w:tcPr>
          <w:p w:rsidR="00362FCF" w:rsidRDefault="00362FCF" w:rsidP="00362FCF">
            <w:pPr>
              <w:jc w:val="right"/>
            </w:pPr>
            <w:r>
              <w:rPr>
                <w:rFonts w:hint="eastAsia"/>
              </w:rPr>
              <w:t>D</w:t>
            </w:r>
          </w:p>
        </w:tc>
        <w:tc>
          <w:tcPr>
            <w:tcW w:w="747" w:type="dxa"/>
            <w:shd w:val="clear" w:color="auto" w:fill="FFFF00"/>
          </w:tcPr>
          <w:p w:rsidR="00362FCF" w:rsidRDefault="00DC4B5F" w:rsidP="00362FCF">
            <w:pPr>
              <w:jc w:val="right"/>
            </w:pPr>
            <w:r>
              <w:rPr>
                <w:rFonts w:hint="eastAsia"/>
              </w:rPr>
              <w:t>５</w:t>
            </w:r>
          </w:p>
        </w:tc>
        <w:tc>
          <w:tcPr>
            <w:tcW w:w="7326" w:type="dxa"/>
            <w:gridSpan w:val="5"/>
            <w:shd w:val="clear" w:color="auto" w:fill="FFFF00"/>
          </w:tcPr>
          <w:p w:rsidR="00362FCF" w:rsidRDefault="00362FCF" w:rsidP="00DC4B5F">
            <w:r>
              <w:rPr>
                <w:rFonts w:hint="eastAsia"/>
              </w:rPr>
              <w:t>指示：演習問題に取り組む。</w:t>
            </w:r>
            <w:r w:rsidR="00DC4B5F">
              <w:rPr>
                <w:rFonts w:hint="eastAsia"/>
              </w:rPr>
              <w:t>元素記号は教科書見開きにある元素記号一覧表を確認する。</w:t>
            </w:r>
          </w:p>
        </w:tc>
      </w:tr>
      <w:tr w:rsidR="00362FCF" w:rsidTr="00C7694F">
        <w:tc>
          <w:tcPr>
            <w:tcW w:w="382" w:type="dxa"/>
            <w:shd w:val="clear" w:color="auto" w:fill="FFFF00"/>
          </w:tcPr>
          <w:p w:rsidR="00362FCF" w:rsidRDefault="00362FCF" w:rsidP="00362FCF">
            <w:pPr>
              <w:jc w:val="right"/>
            </w:pPr>
            <w:r>
              <w:rPr>
                <w:rFonts w:hint="eastAsia"/>
              </w:rPr>
              <w:t>E</w:t>
            </w:r>
          </w:p>
        </w:tc>
        <w:tc>
          <w:tcPr>
            <w:tcW w:w="747" w:type="dxa"/>
            <w:shd w:val="clear" w:color="auto" w:fill="FFFF00"/>
          </w:tcPr>
          <w:p w:rsidR="00362FCF" w:rsidRDefault="00DC4B5F" w:rsidP="00362FCF">
            <w:pPr>
              <w:jc w:val="right"/>
            </w:pPr>
            <w:r>
              <w:rPr>
                <w:rFonts w:hint="eastAsia"/>
              </w:rPr>
              <w:t>５</w:t>
            </w:r>
          </w:p>
        </w:tc>
        <w:tc>
          <w:tcPr>
            <w:tcW w:w="7326" w:type="dxa"/>
            <w:gridSpan w:val="5"/>
            <w:shd w:val="clear" w:color="auto" w:fill="FFFF00"/>
          </w:tcPr>
          <w:p w:rsidR="00362FCF" w:rsidRDefault="00DC4B5F" w:rsidP="00362FCF">
            <w:r>
              <w:rPr>
                <w:rFonts w:hint="eastAsia"/>
              </w:rPr>
              <w:t>発問：演習問題の答え合わせを行う。</w:t>
            </w:r>
          </w:p>
        </w:tc>
      </w:tr>
      <w:tr w:rsidR="00362FCF" w:rsidTr="00362FCF">
        <w:tc>
          <w:tcPr>
            <w:tcW w:w="8455" w:type="dxa"/>
            <w:gridSpan w:val="7"/>
            <w:shd w:val="clear" w:color="auto" w:fill="auto"/>
          </w:tcPr>
          <w:p w:rsidR="00362FCF" w:rsidRDefault="00DC4B5F" w:rsidP="00362FCF">
            <w:pPr>
              <w:rPr>
                <w:rFonts w:hint="eastAsia"/>
              </w:rPr>
            </w:pPr>
            <w:r>
              <w:rPr>
                <w:rFonts w:hint="eastAsia"/>
              </w:rPr>
              <w:t>準備物：教科書、板書計画、指導案、チョーク、プリント</w:t>
            </w:r>
            <w:r>
              <w:rPr>
                <w:rFonts w:hint="eastAsia"/>
              </w:rPr>
              <w:t>No.2</w:t>
            </w:r>
            <w:r>
              <w:rPr>
                <w:rFonts w:hint="eastAsia"/>
              </w:rPr>
              <w:t>（生徒分）、</w:t>
            </w:r>
            <w:r>
              <w:rPr>
                <w:rFonts w:hint="eastAsia"/>
              </w:rPr>
              <w:t>VTR</w:t>
            </w:r>
            <w:r>
              <w:rPr>
                <w:rFonts w:hint="eastAsia"/>
              </w:rPr>
              <w:t>が見れる環境もしくは機材（</w:t>
            </w:r>
            <w:r>
              <w:rPr>
                <w:rFonts w:hint="eastAsia"/>
              </w:rPr>
              <w:t>PC</w:t>
            </w:r>
            <w:r>
              <w:rPr>
                <w:rFonts w:hint="eastAsia"/>
              </w:rPr>
              <w:t>、プロジェクタ）、動画ファイル（</w:t>
            </w:r>
            <w:r w:rsidRPr="00DC4B5F">
              <w:t>THE MAKING</w:t>
            </w:r>
            <w:r w:rsidRPr="00DC4B5F">
              <w:rPr>
                <w:rFonts w:hint="eastAsia"/>
              </w:rPr>
              <w:t xml:space="preserve">　しょう油ができるまで</w:t>
            </w:r>
            <w:r>
              <w:rPr>
                <w:rFonts w:hint="eastAsia"/>
              </w:rPr>
              <w:t>）</w:t>
            </w:r>
          </w:p>
        </w:tc>
      </w:tr>
    </w:tbl>
    <w:p w:rsidR="002F29F6" w:rsidRDefault="002F29F6" w:rsidP="002F29F6"/>
    <w:sectPr w:rsidR="002F29F6" w:rsidSect="002871B2">
      <w:pgSz w:w="10319" w:h="14571" w:code="13"/>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11" w:rsidRDefault="00062511" w:rsidP="005C11B8">
      <w:r>
        <w:separator/>
      </w:r>
    </w:p>
  </w:endnote>
  <w:endnote w:type="continuationSeparator" w:id="0">
    <w:p w:rsidR="00062511" w:rsidRDefault="00062511" w:rsidP="005C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11" w:rsidRDefault="00062511" w:rsidP="005C11B8">
      <w:r>
        <w:separator/>
      </w:r>
    </w:p>
  </w:footnote>
  <w:footnote w:type="continuationSeparator" w:id="0">
    <w:p w:rsidR="00062511" w:rsidRDefault="00062511" w:rsidP="005C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2552E"/>
    <w:multiLevelType w:val="hybridMultilevel"/>
    <w:tmpl w:val="2FAC4456"/>
    <w:lvl w:ilvl="0" w:tplc="00DE9D0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2F1317"/>
    <w:multiLevelType w:val="hybridMultilevel"/>
    <w:tmpl w:val="1220990A"/>
    <w:lvl w:ilvl="0" w:tplc="D310A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26"/>
    <w:rsid w:val="00043C72"/>
    <w:rsid w:val="00046750"/>
    <w:rsid w:val="00062511"/>
    <w:rsid w:val="000712FC"/>
    <w:rsid w:val="000A41D8"/>
    <w:rsid w:val="000B0F94"/>
    <w:rsid w:val="000B5ECC"/>
    <w:rsid w:val="000C64D8"/>
    <w:rsid w:val="000F5917"/>
    <w:rsid w:val="001007B8"/>
    <w:rsid w:val="00111D8F"/>
    <w:rsid w:val="001134AE"/>
    <w:rsid w:val="001212B2"/>
    <w:rsid w:val="00127B0A"/>
    <w:rsid w:val="001573B1"/>
    <w:rsid w:val="001906C8"/>
    <w:rsid w:val="001930E6"/>
    <w:rsid w:val="00206522"/>
    <w:rsid w:val="00210B53"/>
    <w:rsid w:val="002131F7"/>
    <w:rsid w:val="00247F7D"/>
    <w:rsid w:val="00284DD6"/>
    <w:rsid w:val="002866B1"/>
    <w:rsid w:val="002871B2"/>
    <w:rsid w:val="00296973"/>
    <w:rsid w:val="002A0C0A"/>
    <w:rsid w:val="002A13F1"/>
    <w:rsid w:val="002E627A"/>
    <w:rsid w:val="002F29F6"/>
    <w:rsid w:val="002F6C57"/>
    <w:rsid w:val="003043DD"/>
    <w:rsid w:val="003326CC"/>
    <w:rsid w:val="003512D5"/>
    <w:rsid w:val="0035797A"/>
    <w:rsid w:val="00362FCF"/>
    <w:rsid w:val="0036777C"/>
    <w:rsid w:val="00376C83"/>
    <w:rsid w:val="00390936"/>
    <w:rsid w:val="003A53F6"/>
    <w:rsid w:val="003C1AAE"/>
    <w:rsid w:val="003C3AF0"/>
    <w:rsid w:val="003C7769"/>
    <w:rsid w:val="00406948"/>
    <w:rsid w:val="0044080B"/>
    <w:rsid w:val="00441291"/>
    <w:rsid w:val="00487787"/>
    <w:rsid w:val="00496313"/>
    <w:rsid w:val="0049640C"/>
    <w:rsid w:val="004A72C4"/>
    <w:rsid w:val="004B6E82"/>
    <w:rsid w:val="004D3C33"/>
    <w:rsid w:val="004E33AA"/>
    <w:rsid w:val="004E7B7A"/>
    <w:rsid w:val="00505783"/>
    <w:rsid w:val="00506F70"/>
    <w:rsid w:val="0051774F"/>
    <w:rsid w:val="00532114"/>
    <w:rsid w:val="00534EC7"/>
    <w:rsid w:val="00564118"/>
    <w:rsid w:val="00577E58"/>
    <w:rsid w:val="00580BA2"/>
    <w:rsid w:val="00584BB0"/>
    <w:rsid w:val="005877E9"/>
    <w:rsid w:val="005B318F"/>
    <w:rsid w:val="005C11B8"/>
    <w:rsid w:val="005D27D9"/>
    <w:rsid w:val="005D49DE"/>
    <w:rsid w:val="005D589C"/>
    <w:rsid w:val="005E6A07"/>
    <w:rsid w:val="005F7DBB"/>
    <w:rsid w:val="00622C33"/>
    <w:rsid w:val="00650446"/>
    <w:rsid w:val="0067364A"/>
    <w:rsid w:val="00693210"/>
    <w:rsid w:val="006978A1"/>
    <w:rsid w:val="006A1871"/>
    <w:rsid w:val="006B0B09"/>
    <w:rsid w:val="006B3FA8"/>
    <w:rsid w:val="006B40E7"/>
    <w:rsid w:val="006C553A"/>
    <w:rsid w:val="006F1131"/>
    <w:rsid w:val="00717715"/>
    <w:rsid w:val="00725D15"/>
    <w:rsid w:val="00764E3D"/>
    <w:rsid w:val="00776D0C"/>
    <w:rsid w:val="00782AB7"/>
    <w:rsid w:val="007835D2"/>
    <w:rsid w:val="007C0E83"/>
    <w:rsid w:val="007E25ED"/>
    <w:rsid w:val="007F1AA8"/>
    <w:rsid w:val="00840626"/>
    <w:rsid w:val="008451A7"/>
    <w:rsid w:val="008D3BF9"/>
    <w:rsid w:val="008E0569"/>
    <w:rsid w:val="008F4FAD"/>
    <w:rsid w:val="00936838"/>
    <w:rsid w:val="009372BC"/>
    <w:rsid w:val="00942C7C"/>
    <w:rsid w:val="0098480F"/>
    <w:rsid w:val="00994095"/>
    <w:rsid w:val="00995E11"/>
    <w:rsid w:val="009C460B"/>
    <w:rsid w:val="00A169E1"/>
    <w:rsid w:val="00A1758E"/>
    <w:rsid w:val="00A6744F"/>
    <w:rsid w:val="00A738E4"/>
    <w:rsid w:val="00A829E8"/>
    <w:rsid w:val="00A87A7F"/>
    <w:rsid w:val="00AA14AD"/>
    <w:rsid w:val="00AB2656"/>
    <w:rsid w:val="00AF0D56"/>
    <w:rsid w:val="00B220AF"/>
    <w:rsid w:val="00B450A4"/>
    <w:rsid w:val="00B63178"/>
    <w:rsid w:val="00BD335B"/>
    <w:rsid w:val="00BF4326"/>
    <w:rsid w:val="00C0288C"/>
    <w:rsid w:val="00C06682"/>
    <w:rsid w:val="00C27C60"/>
    <w:rsid w:val="00C660A9"/>
    <w:rsid w:val="00C7694F"/>
    <w:rsid w:val="00C87D4F"/>
    <w:rsid w:val="00CB35ED"/>
    <w:rsid w:val="00CC53E2"/>
    <w:rsid w:val="00CE5D6B"/>
    <w:rsid w:val="00D22545"/>
    <w:rsid w:val="00D430DE"/>
    <w:rsid w:val="00D46D5E"/>
    <w:rsid w:val="00D46F87"/>
    <w:rsid w:val="00D7185D"/>
    <w:rsid w:val="00D81BDD"/>
    <w:rsid w:val="00D92DB1"/>
    <w:rsid w:val="00D952A4"/>
    <w:rsid w:val="00DC4B5F"/>
    <w:rsid w:val="00DD6AC7"/>
    <w:rsid w:val="00DE20EF"/>
    <w:rsid w:val="00DE328A"/>
    <w:rsid w:val="00DE4BB6"/>
    <w:rsid w:val="00DF53A0"/>
    <w:rsid w:val="00E01812"/>
    <w:rsid w:val="00E10C03"/>
    <w:rsid w:val="00E14D0D"/>
    <w:rsid w:val="00E1535D"/>
    <w:rsid w:val="00E35CB5"/>
    <w:rsid w:val="00E65376"/>
    <w:rsid w:val="00E82ABA"/>
    <w:rsid w:val="00EB14E0"/>
    <w:rsid w:val="00ED4C65"/>
    <w:rsid w:val="00ED6BD0"/>
    <w:rsid w:val="00F0667E"/>
    <w:rsid w:val="00F209C0"/>
    <w:rsid w:val="00F22686"/>
    <w:rsid w:val="00F439AA"/>
    <w:rsid w:val="00F92E0F"/>
    <w:rsid w:val="00FA681E"/>
    <w:rsid w:val="00FD2E14"/>
    <w:rsid w:val="00FD66D9"/>
    <w:rsid w:val="00FE6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071815"/>
  <w15:docId w15:val="{AACA4D3B-7BD8-4A4C-9854-DCC89D96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4E0"/>
    <w:pPr>
      <w:ind w:leftChars="400" w:left="840"/>
    </w:pPr>
  </w:style>
  <w:style w:type="paragraph" w:styleId="a5">
    <w:name w:val="Balloon Text"/>
    <w:basedOn w:val="a"/>
    <w:link w:val="a6"/>
    <w:uiPriority w:val="99"/>
    <w:semiHidden/>
    <w:unhideWhenUsed/>
    <w:rsid w:val="002871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1B2"/>
    <w:rPr>
      <w:rFonts w:asciiTheme="majorHAnsi" w:eastAsiaTheme="majorEastAsia" w:hAnsiTheme="majorHAnsi" w:cstheme="majorBidi"/>
      <w:sz w:val="18"/>
      <w:szCs w:val="18"/>
    </w:rPr>
  </w:style>
  <w:style w:type="paragraph" w:styleId="a7">
    <w:name w:val="header"/>
    <w:basedOn w:val="a"/>
    <w:link w:val="a8"/>
    <w:uiPriority w:val="99"/>
    <w:unhideWhenUsed/>
    <w:rsid w:val="005C11B8"/>
    <w:pPr>
      <w:tabs>
        <w:tab w:val="center" w:pos="4252"/>
        <w:tab w:val="right" w:pos="8504"/>
      </w:tabs>
      <w:snapToGrid w:val="0"/>
    </w:pPr>
  </w:style>
  <w:style w:type="character" w:customStyle="1" w:styleId="a8">
    <w:name w:val="ヘッダー (文字)"/>
    <w:basedOn w:val="a0"/>
    <w:link w:val="a7"/>
    <w:uiPriority w:val="99"/>
    <w:rsid w:val="005C11B8"/>
  </w:style>
  <w:style w:type="paragraph" w:styleId="a9">
    <w:name w:val="footer"/>
    <w:basedOn w:val="a"/>
    <w:link w:val="aa"/>
    <w:uiPriority w:val="99"/>
    <w:unhideWhenUsed/>
    <w:rsid w:val="005C11B8"/>
    <w:pPr>
      <w:tabs>
        <w:tab w:val="center" w:pos="4252"/>
        <w:tab w:val="right" w:pos="8504"/>
      </w:tabs>
      <w:snapToGrid w:val="0"/>
    </w:pPr>
  </w:style>
  <w:style w:type="character" w:customStyle="1" w:styleId="aa">
    <w:name w:val="フッター (文字)"/>
    <w:basedOn w:val="a0"/>
    <w:link w:val="a9"/>
    <w:uiPriority w:val="99"/>
    <w:rsid w:val="005C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B918-61CC-4223-927C-7A7127B6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FURUNO MASANORI</dc:creator>
  <cp:keywords/>
  <dc:description/>
  <cp:lastModifiedBy>古野正則</cp:lastModifiedBy>
  <cp:revision>4</cp:revision>
  <cp:lastPrinted>2017-04-24T05:53:00Z</cp:lastPrinted>
  <dcterms:created xsi:type="dcterms:W3CDTF">2018-07-18T07:29:00Z</dcterms:created>
  <dcterms:modified xsi:type="dcterms:W3CDTF">2018-07-18T07:54:00Z</dcterms:modified>
</cp:coreProperties>
</file>